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24" w:rsidRPr="003638E3" w:rsidRDefault="00374F83" w:rsidP="0060062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Urząd Gminy Stromiec</w:t>
      </w:r>
      <w:r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br/>
        <w:t>ul.</w:t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Piaski 4</w:t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br/>
        <w:t>26-804 Stromiec</w:t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ab/>
        <w:t xml:space="preserve">    </w:t>
      </w:r>
      <w:r w:rsidR="00DF01EF"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Stromiec,</w:t>
      </w:r>
      <w:r w:rsidR="003638E3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dn.</w:t>
      </w:r>
      <w:r w:rsidR="00DF01EF"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="003F5976">
        <w:rPr>
          <w:rFonts w:ascii="Tahoma" w:eastAsia="Times New Roman" w:hAnsi="Tahoma" w:cs="Tahoma"/>
          <w:bCs/>
          <w:sz w:val="24"/>
          <w:szCs w:val="24"/>
          <w:lang w:eastAsia="pl-PL"/>
        </w:rPr>
        <w:t>15</w:t>
      </w:r>
      <w:r w:rsidR="001D2C51"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.10.20</w:t>
      </w:r>
      <w:r w:rsidR="00EB6789">
        <w:rPr>
          <w:rFonts w:ascii="Tahoma" w:eastAsia="Times New Roman" w:hAnsi="Tahoma" w:cs="Tahoma"/>
          <w:bCs/>
          <w:sz w:val="24"/>
          <w:szCs w:val="24"/>
          <w:lang w:eastAsia="pl-PL"/>
        </w:rPr>
        <w:t>2</w:t>
      </w:r>
      <w:r w:rsidR="003F5976">
        <w:rPr>
          <w:rFonts w:ascii="Tahoma" w:eastAsia="Times New Roman" w:hAnsi="Tahoma" w:cs="Tahoma"/>
          <w:bCs/>
          <w:sz w:val="24"/>
          <w:szCs w:val="24"/>
          <w:lang w:eastAsia="pl-PL"/>
        </w:rPr>
        <w:t>1</w:t>
      </w:r>
      <w:r w:rsidR="00DF01EF"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r.</w:t>
      </w:r>
    </w:p>
    <w:p w:rsidR="00DF01EF" w:rsidRPr="003638E3" w:rsidRDefault="00FB55C5" w:rsidP="0060062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S</w:t>
      </w:r>
      <w:r w:rsidR="00600624"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GK</w:t>
      </w:r>
      <w:r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.52</w:t>
      </w:r>
      <w:r w:rsidR="000E383C">
        <w:rPr>
          <w:rFonts w:ascii="Tahoma" w:eastAsia="Times New Roman" w:hAnsi="Tahoma" w:cs="Tahoma"/>
          <w:bCs/>
          <w:sz w:val="24"/>
          <w:szCs w:val="24"/>
          <w:lang w:eastAsia="pl-PL"/>
        </w:rPr>
        <w:t>6</w:t>
      </w:r>
      <w:r w:rsidR="00EB6789">
        <w:rPr>
          <w:rFonts w:ascii="Tahoma" w:eastAsia="Times New Roman" w:hAnsi="Tahoma" w:cs="Tahoma"/>
          <w:bCs/>
          <w:sz w:val="24"/>
          <w:szCs w:val="24"/>
          <w:lang w:eastAsia="pl-PL"/>
        </w:rPr>
        <w:t>.</w:t>
      </w:r>
      <w:r w:rsidR="000E383C">
        <w:rPr>
          <w:rFonts w:ascii="Tahoma" w:eastAsia="Times New Roman" w:hAnsi="Tahoma" w:cs="Tahoma"/>
          <w:bCs/>
          <w:sz w:val="24"/>
          <w:szCs w:val="24"/>
          <w:lang w:eastAsia="pl-PL"/>
        </w:rPr>
        <w:t>6</w:t>
      </w:r>
      <w:r w:rsidR="007C3684">
        <w:rPr>
          <w:rFonts w:ascii="Tahoma" w:eastAsia="Times New Roman" w:hAnsi="Tahoma" w:cs="Tahoma"/>
          <w:bCs/>
          <w:sz w:val="24"/>
          <w:szCs w:val="24"/>
          <w:lang w:eastAsia="pl-PL"/>
        </w:rPr>
        <w:t>.</w:t>
      </w:r>
      <w:r w:rsidRPr="003638E3">
        <w:rPr>
          <w:rFonts w:ascii="Tahoma" w:eastAsia="Times New Roman" w:hAnsi="Tahoma" w:cs="Tahoma"/>
          <w:bCs/>
          <w:sz w:val="24"/>
          <w:szCs w:val="24"/>
          <w:lang w:eastAsia="pl-PL"/>
        </w:rPr>
        <w:t>20</w:t>
      </w:r>
      <w:r w:rsidR="00EB6789">
        <w:rPr>
          <w:rFonts w:ascii="Tahoma" w:eastAsia="Times New Roman" w:hAnsi="Tahoma" w:cs="Tahoma"/>
          <w:bCs/>
          <w:sz w:val="24"/>
          <w:szCs w:val="24"/>
          <w:lang w:eastAsia="pl-PL"/>
        </w:rPr>
        <w:t>2</w:t>
      </w:r>
      <w:r w:rsidR="000E383C">
        <w:rPr>
          <w:rFonts w:ascii="Tahoma" w:eastAsia="Times New Roman" w:hAnsi="Tahoma" w:cs="Tahoma"/>
          <w:bCs/>
          <w:sz w:val="24"/>
          <w:szCs w:val="24"/>
          <w:lang w:eastAsia="pl-PL"/>
        </w:rPr>
        <w:t>1</w:t>
      </w:r>
      <w:bookmarkStart w:id="0" w:name="_GoBack"/>
      <w:bookmarkEnd w:id="0"/>
    </w:p>
    <w:p w:rsidR="00DF01EF" w:rsidRDefault="00DF01EF" w:rsidP="00E52F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638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w sprawie konsultacji </w:t>
      </w:r>
    </w:p>
    <w:p w:rsidR="00AC008F" w:rsidRPr="00AC008F" w:rsidRDefault="00AC008F" w:rsidP="00AC008F">
      <w:pPr>
        <w:spacing w:before="100" w:beforeAutospacing="1" w:after="100" w:afterAutospacing="1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 Gminy Stromiec ogłasza konsultacje </w:t>
      </w:r>
      <w:r w:rsidRPr="00AC00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Rocznego Programu Współpracy Gminy Stromiec z organizacjami pozarządowymi i innymi podmiotami mogącymi realizować zadania pożytku publicznego na 202</w:t>
      </w:r>
      <w:r w:rsidR="003F59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AC00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rok.</w:t>
      </w:r>
    </w:p>
    <w:p w:rsidR="00DF01EF" w:rsidRPr="003638E3" w:rsidRDefault="00DF01EF" w:rsidP="00E111F9">
      <w:pPr>
        <w:pStyle w:val="Akapitzlist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konsultacji jest projekt uchwały w sprawie:</w:t>
      </w:r>
    </w:p>
    <w:p w:rsidR="00DF01EF" w:rsidRPr="003638E3" w:rsidRDefault="00DF01EF" w:rsidP="00600624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08F" w:rsidRDefault="00DF01EF" w:rsidP="00AC008F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AC008F" w:rsidRPr="00AC0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Rocznego Programu Współpracy Gminy Stromiec </w:t>
      </w:r>
      <w:r w:rsidR="003F597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i </w:t>
      </w:r>
      <w:r w:rsidR="00AC008F" w:rsidRPr="00AC008F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podmiotami mogącymi realizować zadania pożytku publicznego na 202</w:t>
      </w:r>
      <w:r w:rsidR="003F59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008F" w:rsidRPr="00AC0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E111F9" w:rsidRDefault="00E111F9" w:rsidP="00AC008F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08F" w:rsidRDefault="00AC008F" w:rsidP="00E111F9">
      <w:pPr>
        <w:pStyle w:val="Akapitzlist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poznanie opinii i uwag organizacji pozarządowych i podmiotów wymienionych w art. 3 ust. 3 ustawy o działalności pożytku publicznego i o wolontariacie</w:t>
      </w:r>
      <w:r w:rsidR="00E11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działających na terenie Gminy Stromiec.</w:t>
      </w:r>
    </w:p>
    <w:p w:rsidR="00E111F9" w:rsidRDefault="00E111F9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1F9" w:rsidRPr="00E111F9" w:rsidRDefault="00E111F9" w:rsidP="00E111F9">
      <w:pPr>
        <w:pStyle w:val="Akapitzlist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rozpoczęcia i zakończenia konsultacji: </w:t>
      </w:r>
      <w:r w:rsidR="003F5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B6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E111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.10.20</w:t>
      </w:r>
      <w:r w:rsidR="00EB6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F5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111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– </w:t>
      </w:r>
      <w:r w:rsidR="003F5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08</w:t>
      </w:r>
      <w:r w:rsidRPr="00E111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3F5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111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EB6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F5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111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E111F9" w:rsidRPr="00E111F9" w:rsidRDefault="00E111F9" w:rsidP="00E111F9">
      <w:pPr>
        <w:pStyle w:val="Akapitzlist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1F9" w:rsidRDefault="00E111F9" w:rsidP="00E111F9">
      <w:pPr>
        <w:pStyle w:val="Akapitzlist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przeprowadzenia konsultacji:</w:t>
      </w:r>
    </w:p>
    <w:p w:rsidR="00E111F9" w:rsidRPr="00E111F9" w:rsidRDefault="00E111F9" w:rsidP="00E111F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1F9" w:rsidRDefault="00DF01EF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 i uwagi należy składać w formie pisemnej na formularzu stanowiącym załącznik</w:t>
      </w:r>
      <w:r w:rsidR="00B43814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Nr</w:t>
      </w:r>
      <w:r w:rsidR="00600624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II/11/10 Rady GMINY STROMIEC z </w:t>
      </w:r>
      <w:r w:rsidR="00B43814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17 grudnia 2010 r. </w:t>
      </w:r>
      <w:r w:rsidR="00B43814" w:rsidRPr="003638E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sprawie:</w:t>
      </w:r>
      <w:r w:rsidR="00B43814" w:rsidRPr="00363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43814" w:rsidRPr="003638E3">
        <w:rPr>
          <w:rFonts w:ascii="Times New Roman" w:eastAsia="Times New Roman" w:hAnsi="Times New Roman"/>
          <w:sz w:val="24"/>
          <w:szCs w:val="24"/>
          <w:lang w:eastAsia="pl-PL"/>
        </w:rPr>
        <w:t xml:space="preserve">wprowadzenia Regulaminu konsultacji z radami działalności pożytku publicznego, organizacjami pozarządowymi i podmiotami wymienionymi w art. 3 ust. 3 ustawy o działalności pożytku publicznego i wolontariacie projektów aktów prawa miejscowego w dziedzinach dotyczących działalności statutowej tych organizacji, </w:t>
      </w:r>
      <w:r w:rsidR="00E111F9">
        <w:rPr>
          <w:rFonts w:ascii="Times New Roman" w:eastAsia="Times New Roman" w:hAnsi="Times New Roman"/>
          <w:sz w:val="24"/>
          <w:szCs w:val="24"/>
          <w:lang w:eastAsia="pl-PL"/>
        </w:rPr>
        <w:t>w sposób następujący:</w:t>
      </w:r>
    </w:p>
    <w:p w:rsidR="00EB6789" w:rsidRDefault="00A64CE0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="00DF01EF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="00AB4B42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Urzędu Gminy Stromiec, ul. Piaski 4, 26-804 Stromiec, </w:t>
      </w:r>
    </w:p>
    <w:p w:rsidR="00E111F9" w:rsidRPr="00E111F9" w:rsidRDefault="00E111F9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01EF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F01EF" w:rsidRPr="00E111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e-mail: </w:t>
      </w:r>
      <w:hyperlink r:id="rId5" w:history="1">
        <w:r w:rsidR="003F7E43" w:rsidRPr="00E111F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agnieszka.jedlikowska@ugstromiec.pl</w:t>
        </w:r>
      </w:hyperlink>
      <w:r w:rsidR="00DF01EF" w:rsidRPr="00E111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tytule wiadomości proszę wpisać </w:t>
      </w:r>
      <w:r w:rsidR="00DF01EF"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„KONSULTACJE</w:t>
      </w:r>
      <w:r w:rsidR="003F7E43"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PROGRAMU WSPÓŁPRACY</w:t>
      </w:r>
      <w:r w:rsidR="005D0BE7"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F5976"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D0BE7" w:rsidRPr="003F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’</w:t>
      </w:r>
      <w:r w:rsidR="00DF01EF" w:rsidRPr="00E111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E111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111F9" w:rsidRDefault="00E111F9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F01EF" w:rsidRPr="003638E3" w:rsidRDefault="00DF01EF" w:rsidP="00E111F9">
      <w:pPr>
        <w:pStyle w:val="Akapitzlist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Komórka odpowiedzialna za przeprowadzenie konsultacji: </w:t>
      </w:r>
      <w:r w:rsidR="00F15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5B51B5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Referatu </w:t>
      </w:r>
      <w:proofErr w:type="spellStart"/>
      <w:r w:rsidR="005B51B5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="005B51B5" w:rsidRPr="0036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Organizacyjnego i Spraw Społecznych</w:t>
      </w:r>
      <w:r w:rsidR="00E111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01EF" w:rsidRPr="003638E3" w:rsidRDefault="00DF01EF" w:rsidP="006006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38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opublikowany został na stronie internetowej Gminy Stromiec oraz na stronie internetowej Biuletynu Informacji Publicznej.</w:t>
      </w:r>
    </w:p>
    <w:p w:rsidR="00FA5FC7" w:rsidRDefault="00FA5FC7" w:rsidP="006006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A5FC7" w:rsidRDefault="00FA5FC7" w:rsidP="006006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74F83" w:rsidRDefault="00374F83" w:rsidP="00600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A717F" w:rsidRDefault="00AA717F" w:rsidP="00600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1EF" w:rsidRPr="003F7E43" w:rsidRDefault="00DF01EF" w:rsidP="00DF01EF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3F7E4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Załącznik do Regulaminu Konsultacji </w:t>
      </w:r>
      <w:r w:rsidRPr="003F7E43">
        <w:rPr>
          <w:rFonts w:ascii="Times New Roman" w:eastAsia="Times New Roman" w:hAnsi="Times New Roman"/>
          <w:b/>
          <w:sz w:val="28"/>
          <w:szCs w:val="28"/>
          <w:lang w:eastAsia="pl-PL"/>
        </w:rPr>
        <w:t>z radami działalności pożytku</w:t>
      </w:r>
      <w:r w:rsidRPr="003F7E43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Pr="003F7E43">
        <w:rPr>
          <w:rFonts w:ascii="Times New Roman" w:eastAsia="Times New Roman" w:hAnsi="Times New Roman"/>
          <w:b/>
          <w:sz w:val="28"/>
          <w:szCs w:val="28"/>
          <w:lang w:eastAsia="pl-PL"/>
        </w:rPr>
        <w:t>publicznego</w:t>
      </w:r>
      <w:r w:rsidRPr="003F7E4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, organizacjami pozarządowymi i podmiotami wymienionymi w art. 3 ust. 3 ustawy o działalności pożytku publicznego i wolontariacie projektów aktów prawa miejscowego w dziedzinach dotyczących działalności statutowej tych organizacji.</w:t>
      </w:r>
      <w:r w:rsidRPr="003F7E43">
        <w:rPr>
          <w:rFonts w:ascii="Times New Roman" w:eastAsia="Times New Roman" w:hAnsi="Times New Roman"/>
          <w:sz w:val="28"/>
          <w:szCs w:val="28"/>
          <w:lang w:eastAsia="pl-PL"/>
        </w:rPr>
        <w:t> </w:t>
      </w:r>
    </w:p>
    <w:p w:rsidR="00DF01EF" w:rsidRPr="003F7E43" w:rsidRDefault="00DF01EF" w:rsidP="00DF0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3F7E4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FORMULARZ DO KONSULTACJI PROJEKTU AKTU PRAWA MIEJSCOWEGO W ZAKRESIE DZIAŁALNOŚCI STATUTOWEJ ORGANIZACJI POZARZĄDOWYCH I PODMIOTÓW</w:t>
      </w:r>
      <w:r w:rsidRPr="003F7E43">
        <w:rPr>
          <w:rFonts w:ascii="Times New Roman" w:eastAsia="Times New Roman" w:hAnsi="Times New Roman"/>
          <w:sz w:val="28"/>
          <w:szCs w:val="28"/>
          <w:lang w:eastAsia="pl-PL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710"/>
      </w:tblGrid>
      <w:tr w:rsidR="00DF01EF" w:rsidRPr="00583ED4" w:rsidTr="001D2C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Wskazanie projektu aktu prawa miejscowego, który jest konsultowany</w:t>
            </w: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 </w:t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Uchwała w sprawie</w:t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Art.</w:t>
            </w:r>
            <w:r w:rsidR="00707E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/</w:t>
            </w:r>
            <w:r w:rsidR="00707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§</w:t>
            </w: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Proponowane zmiany brzmienia zapisu lub treści nowego przepisu</w:t>
            </w: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(w przypadku propozycji dodania nowego przepisu, w polu 2 wpisać należy: NOWY PRZEPIS)</w:t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0624" w:rsidRDefault="00DF01EF" w:rsidP="001D2C51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907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</w:r>
          </w:p>
          <w:p w:rsidR="00600624" w:rsidRDefault="00600624" w:rsidP="001D2C51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DF01EF" w:rsidRPr="004907BF" w:rsidRDefault="00DF01EF" w:rsidP="001D2C51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Uzasadnienie wprowadzenia zmiany / wprowadzenia nowego zapisu</w:t>
            </w: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 </w:t>
            </w:r>
          </w:p>
        </w:tc>
      </w:tr>
      <w:tr w:rsidR="00DF01EF" w:rsidRPr="00583ED4" w:rsidTr="001D2C5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4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DF01EF" w:rsidRPr="004907BF" w:rsidRDefault="00DF01EF" w:rsidP="001D2C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 w:rsidRPr="004907BF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br/>
            </w:r>
            <w:r w:rsidRPr="004907BF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br/>
            </w:r>
            <w:r w:rsidRPr="004907BF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br/>
            </w:r>
            <w:r w:rsidRPr="004907BF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br/>
              <w:t> </w:t>
            </w:r>
          </w:p>
        </w:tc>
      </w:tr>
    </w:tbl>
    <w:p w:rsidR="00DF01EF" w:rsidRPr="004907BF" w:rsidRDefault="00DF01EF" w:rsidP="00DF01E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01EF" w:rsidRPr="004907BF" w:rsidRDefault="00DF01EF" w:rsidP="00DF01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907BF">
        <w:rPr>
          <w:rFonts w:ascii="Times New Roman" w:eastAsia="Times New Roman" w:hAnsi="Times New Roman"/>
          <w:lang w:eastAsia="pl-PL"/>
        </w:rPr>
        <w:t>...........................................................................                              ..................................................... </w:t>
      </w:r>
      <w:r w:rsidRPr="004907B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907BF">
        <w:rPr>
          <w:rFonts w:ascii="Times New Roman" w:eastAsia="Times New Roman" w:hAnsi="Times New Roman"/>
          <w:sz w:val="20"/>
          <w:szCs w:val="20"/>
          <w:lang w:eastAsia="pl-PL"/>
        </w:rPr>
        <w:t>Organizacja lub podmiot składający formularz                                                       podpisy osób reprezentujących </w:t>
      </w:r>
    </w:p>
    <w:p w:rsidR="00DF01EF" w:rsidRPr="004907BF" w:rsidRDefault="00DF01EF" w:rsidP="00DF01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2660" w:rsidRDefault="00DF01EF" w:rsidP="00B438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7BF">
        <w:rPr>
          <w:rFonts w:ascii="Times New Roman" w:eastAsia="Times New Roman" w:hAnsi="Times New Roman"/>
          <w:sz w:val="24"/>
          <w:szCs w:val="24"/>
          <w:lang w:eastAsia="pl-PL"/>
        </w:rPr>
        <w:t>Stromiec, data …………………………</w:t>
      </w:r>
    </w:p>
    <w:sectPr w:rsidR="00102660" w:rsidSect="00374F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497B"/>
    <w:multiLevelType w:val="hybridMultilevel"/>
    <w:tmpl w:val="F40E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56421"/>
    <w:multiLevelType w:val="hybridMultilevel"/>
    <w:tmpl w:val="8D8CA0D8"/>
    <w:lvl w:ilvl="0" w:tplc="EFC4D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1175"/>
    <w:multiLevelType w:val="hybridMultilevel"/>
    <w:tmpl w:val="C4743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01EF"/>
    <w:rsid w:val="000567EC"/>
    <w:rsid w:val="000D4C38"/>
    <w:rsid w:val="000E383C"/>
    <w:rsid w:val="00102660"/>
    <w:rsid w:val="001D2C51"/>
    <w:rsid w:val="00214011"/>
    <w:rsid w:val="00235304"/>
    <w:rsid w:val="003638E3"/>
    <w:rsid w:val="00374F83"/>
    <w:rsid w:val="003F5976"/>
    <w:rsid w:val="003F7E43"/>
    <w:rsid w:val="004F7DF4"/>
    <w:rsid w:val="00597A3E"/>
    <w:rsid w:val="005B51B5"/>
    <w:rsid w:val="005D0BE7"/>
    <w:rsid w:val="005F2084"/>
    <w:rsid w:val="00600624"/>
    <w:rsid w:val="00707E5C"/>
    <w:rsid w:val="00731AB9"/>
    <w:rsid w:val="007C3684"/>
    <w:rsid w:val="00991D3C"/>
    <w:rsid w:val="009A495A"/>
    <w:rsid w:val="00A1221F"/>
    <w:rsid w:val="00A64CE0"/>
    <w:rsid w:val="00AA717F"/>
    <w:rsid w:val="00AB2B38"/>
    <w:rsid w:val="00AB4B42"/>
    <w:rsid w:val="00AC008F"/>
    <w:rsid w:val="00AD5E78"/>
    <w:rsid w:val="00B43814"/>
    <w:rsid w:val="00B75751"/>
    <w:rsid w:val="00C735D0"/>
    <w:rsid w:val="00CB5F00"/>
    <w:rsid w:val="00DD7470"/>
    <w:rsid w:val="00DF01EF"/>
    <w:rsid w:val="00E111F9"/>
    <w:rsid w:val="00E52F80"/>
    <w:rsid w:val="00EB6789"/>
    <w:rsid w:val="00F15750"/>
    <w:rsid w:val="00F35820"/>
    <w:rsid w:val="00FA5FC7"/>
    <w:rsid w:val="00FB3196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DAE73-BE0D-4987-8A26-38DF23CB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1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jedlikowska@ugstrom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jedlikowska</dc:creator>
  <cp:keywords/>
  <dc:description/>
  <cp:lastModifiedBy>Agnieszka Jedlikowska</cp:lastModifiedBy>
  <cp:revision>14</cp:revision>
  <cp:lastPrinted>2019-10-15T08:00:00Z</cp:lastPrinted>
  <dcterms:created xsi:type="dcterms:W3CDTF">2014-10-17T08:09:00Z</dcterms:created>
  <dcterms:modified xsi:type="dcterms:W3CDTF">2021-10-11T12:05:00Z</dcterms:modified>
</cp:coreProperties>
</file>