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ECC8D" w14:textId="77777777" w:rsidR="0014090C" w:rsidRDefault="0014090C" w:rsidP="00AB777A">
      <w:pPr>
        <w:jc w:val="center"/>
        <w:rPr>
          <w:b/>
          <w:sz w:val="24"/>
        </w:rPr>
      </w:pPr>
    </w:p>
    <w:p w14:paraId="4089D37C" w14:textId="33CAD0F3" w:rsidR="00AB777A" w:rsidRPr="00AB777A" w:rsidRDefault="00AB777A" w:rsidP="00AB777A">
      <w:pPr>
        <w:jc w:val="center"/>
        <w:rPr>
          <w:b/>
          <w:sz w:val="24"/>
        </w:rPr>
      </w:pPr>
      <w:r w:rsidRPr="00AB777A">
        <w:rPr>
          <w:b/>
          <w:sz w:val="24"/>
        </w:rPr>
        <w:t xml:space="preserve">Informacje o projekcie “Wspólnie do niezależności” </w:t>
      </w:r>
      <w:r>
        <w:rPr>
          <w:b/>
          <w:sz w:val="24"/>
        </w:rPr>
        <w:t xml:space="preserve">do opublikowania </w:t>
      </w:r>
      <w:r w:rsidRPr="00AB777A">
        <w:rPr>
          <w:b/>
          <w:sz w:val="24"/>
        </w:rPr>
        <w:t>na stron</w:t>
      </w:r>
      <w:r>
        <w:rPr>
          <w:b/>
          <w:sz w:val="24"/>
        </w:rPr>
        <w:t>ie</w:t>
      </w:r>
      <w:r w:rsidRPr="00AB777A">
        <w:rPr>
          <w:b/>
          <w:sz w:val="24"/>
        </w:rPr>
        <w:t xml:space="preserve"> internetow</w:t>
      </w:r>
      <w:r>
        <w:rPr>
          <w:b/>
          <w:sz w:val="24"/>
        </w:rPr>
        <w:t>ej</w:t>
      </w:r>
      <w:r w:rsidRPr="00AB777A">
        <w:rPr>
          <w:b/>
          <w:sz w:val="24"/>
        </w:rPr>
        <w:t xml:space="preserve"> powiatu/miasta na prawach powiatu</w:t>
      </w:r>
    </w:p>
    <w:p w14:paraId="29C2E269" w14:textId="77777777" w:rsidR="00AB777A" w:rsidRDefault="00AB777A" w:rsidP="003C2EC2">
      <w:pPr>
        <w:jc w:val="center"/>
      </w:pPr>
    </w:p>
    <w:p w14:paraId="4797EA8C" w14:textId="6D5B8CB4" w:rsidR="00531FFF" w:rsidRDefault="00531FFF" w:rsidP="00531FFF">
      <w:pPr>
        <w:jc w:val="both"/>
      </w:pPr>
      <w:r>
        <w:t>Polski Czerwony Krzyż na Mazowszu kontynuuje ogólnopolski program “Wspólnie do niezależności” (“</w:t>
      </w:r>
      <w:proofErr w:type="spellStart"/>
      <w:r>
        <w:t>Разом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незалежності</w:t>
      </w:r>
      <w:proofErr w:type="spellEnd"/>
      <w:r>
        <w:t xml:space="preserve">”), dedykowany obywatelom Ukrainy objętym w Polsce ochroną czasową </w:t>
      </w:r>
      <w:r>
        <w:br/>
      </w:r>
      <w:r>
        <w:t>i mieszkającym w ośrodkach zbiorowego zakwaterowania.</w:t>
      </w:r>
    </w:p>
    <w:p w14:paraId="6F3A6AF9" w14:textId="14955EAA" w:rsidR="00531FFF" w:rsidRDefault="00531FFF" w:rsidP="00531FFF">
      <w:pPr>
        <w:jc w:val="both"/>
      </w:pPr>
      <w:r>
        <w:t xml:space="preserve">Program “Wspólnie do niezależności” realizowany jest przez Ministerstwo Spraw Wewnętrznych </w:t>
      </w:r>
      <w:r>
        <w:br/>
      </w:r>
      <w:r>
        <w:t>i Administracji (MSWiA) w ramach partnerstwa z Polskim Czerwonym Krzyżem (PCK) i Polskim Centrum Pomocy Międzynarodowej (PCPM).</w:t>
      </w:r>
    </w:p>
    <w:p w14:paraId="7EA33831" w14:textId="19D00B30" w:rsidR="00531FFF" w:rsidRDefault="00531FFF" w:rsidP="00531FFF">
      <w:pPr>
        <w:jc w:val="both"/>
      </w:pPr>
      <w:r>
        <w:t xml:space="preserve">Program ma na celu pomoc Obywatelom Ukrainy w usamodzielnieniu się, poprzez dofinansowanie do wynajmu mieszkania prywatnego przez określony czas, osobom spełniającym kryteria Programu. Program zakłada także doradztwo zawodowe oraz udział w wydarzeniach integracyjnych </w:t>
      </w:r>
      <w:r>
        <w:br/>
      </w:r>
      <w:r>
        <w:t>i adaptacyjnych.</w:t>
      </w:r>
    </w:p>
    <w:p w14:paraId="2B36DC99" w14:textId="77777777" w:rsidR="00531FFF" w:rsidRDefault="00531FFF" w:rsidP="00531FFF">
      <w:pPr>
        <w:jc w:val="both"/>
      </w:pPr>
      <w:r>
        <w:t>Do Programu mogą zgłaszać się osoby posiadające aktualny numer PESEL z przypisanym mu statusem UKR oraz mieszkające obecnie w ośrodkach zbiorowego zakwaterowania.</w:t>
      </w:r>
    </w:p>
    <w:p w14:paraId="786621AB" w14:textId="5989A361" w:rsidR="00CC4471" w:rsidRDefault="00531FFF" w:rsidP="00531FFF">
      <w:pPr>
        <w:jc w:val="both"/>
      </w:pPr>
      <w:r>
        <w:t>Więcej informacji oraz formularz zgłoszeniowy na stronie: https://pck.pl/wdn/</w:t>
      </w:r>
      <w:bookmarkStart w:id="0" w:name="_GoBack"/>
      <w:bookmarkEnd w:id="0"/>
    </w:p>
    <w:p w14:paraId="00DA3B43" w14:textId="7A13B1F8" w:rsidR="007F21F2" w:rsidRDefault="007F21F2" w:rsidP="007F21F2">
      <w:pPr>
        <w:jc w:val="center"/>
        <w:rPr>
          <w:rStyle w:val="rynqvb"/>
          <w:b/>
          <w:sz w:val="24"/>
          <w:lang w:val="uk-UA"/>
        </w:rPr>
      </w:pPr>
    </w:p>
    <w:p w14:paraId="609F7725" w14:textId="60AAB09D" w:rsidR="0014088B" w:rsidRDefault="0014088B" w:rsidP="007F21F2">
      <w:pPr>
        <w:jc w:val="center"/>
        <w:rPr>
          <w:rStyle w:val="rynqvb"/>
          <w:b/>
          <w:sz w:val="24"/>
          <w:lang w:val="uk-UA"/>
        </w:rPr>
      </w:pPr>
    </w:p>
    <w:p w14:paraId="1C1D991C" w14:textId="7C1A6430" w:rsidR="007F21F2" w:rsidRPr="007F21F2" w:rsidRDefault="007F21F2" w:rsidP="007F21F2">
      <w:pPr>
        <w:jc w:val="center"/>
        <w:rPr>
          <w:rStyle w:val="rynqvb"/>
          <w:b/>
          <w:sz w:val="24"/>
          <w:lang w:val="uk-UA"/>
        </w:rPr>
      </w:pPr>
      <w:r w:rsidRPr="007F21F2">
        <w:rPr>
          <w:rStyle w:val="rynqvb"/>
          <w:b/>
          <w:sz w:val="24"/>
          <w:lang w:val="uk-UA"/>
        </w:rPr>
        <w:t>Інформацію про проект «Разом до Незалежності» оприлюднити на сайті району/міста з правами району.</w:t>
      </w:r>
    </w:p>
    <w:p w14:paraId="7AD3370F" w14:textId="77777777" w:rsidR="005D45D9" w:rsidRDefault="005D45D9" w:rsidP="007F21F2">
      <w:pPr>
        <w:jc w:val="center"/>
        <w:rPr>
          <w:rStyle w:val="rynqvb"/>
          <w:lang w:val="uk-UA"/>
        </w:rPr>
      </w:pPr>
    </w:p>
    <w:p w14:paraId="09297502" w14:textId="59D27B5B" w:rsidR="007F21F2" w:rsidRDefault="005D45D9" w:rsidP="005D45D9">
      <w:pPr>
        <w:jc w:val="both"/>
        <w:rPr>
          <w:rStyle w:val="rynqvb"/>
          <w:lang w:val="uk-UA"/>
        </w:rPr>
      </w:pPr>
      <w:r w:rsidRPr="005D45D9">
        <w:rPr>
          <w:rStyle w:val="rynqvb"/>
          <w:lang w:val="uk-UA"/>
        </w:rPr>
        <w:t>Польський Червоний Хрест на Мазовії продовжує загальнонаціональну програму «Разом до незалежності», присвячену громадянам України, які перебувають під тимчасовим захистом у Польщі та проживають у центрах колективного розміщення.</w:t>
      </w:r>
    </w:p>
    <w:p w14:paraId="757751D0" w14:textId="6B808ED7" w:rsidR="005D45D9" w:rsidRPr="005D45D9" w:rsidRDefault="005D45D9" w:rsidP="005D45D9">
      <w:pPr>
        <w:jc w:val="both"/>
        <w:rPr>
          <w:rStyle w:val="rynqvb"/>
          <w:lang w:val="uk-UA"/>
        </w:rPr>
      </w:pPr>
      <w:r w:rsidRPr="005D45D9">
        <w:rPr>
          <w:rStyle w:val="rynqvb"/>
          <w:lang w:val="uk-UA"/>
        </w:rPr>
        <w:t>Програму «Разом до Незалежності» реалізує Міністерство внутрішніх справ та адміністрації (MSWiA) у партнерстві з Польським Червоним Хрестом (PCK) та Польським центром міжнародної допомоги (PCPM).</w:t>
      </w:r>
    </w:p>
    <w:p w14:paraId="47951A3A" w14:textId="77777777" w:rsidR="005D45D9" w:rsidRPr="005D45D9" w:rsidRDefault="005D45D9" w:rsidP="005D45D9">
      <w:pPr>
        <w:jc w:val="both"/>
        <w:rPr>
          <w:rStyle w:val="rynqvb"/>
          <w:lang w:val="uk-UA"/>
        </w:rPr>
      </w:pPr>
      <w:r w:rsidRPr="005D45D9">
        <w:rPr>
          <w:rStyle w:val="rynqvb"/>
          <w:lang w:val="uk-UA"/>
        </w:rPr>
        <w:t>Програма має на меті допомогти громадянам України стати незалежними шляхом співфінансування оренди приватної квартири на певний термін особам, які відповідають критеріям Програми. Програма також передбачає кар’єрне консультування та участь в інтеграційних та адаптаційних заходах.</w:t>
      </w:r>
    </w:p>
    <w:p w14:paraId="50B1601D" w14:textId="77777777" w:rsidR="005D45D9" w:rsidRPr="005D45D9" w:rsidRDefault="005D45D9" w:rsidP="005D45D9">
      <w:pPr>
        <w:jc w:val="both"/>
        <w:rPr>
          <w:rStyle w:val="rynqvb"/>
          <w:lang w:val="uk-UA"/>
        </w:rPr>
      </w:pPr>
      <w:r w:rsidRPr="005D45D9">
        <w:rPr>
          <w:rStyle w:val="rynqvb"/>
          <w:lang w:val="uk-UA"/>
        </w:rPr>
        <w:t>Подати заявку на участь у Програмі можуть особи, які мають діючий номер PESEL із присвоєним йому статусом UKR та які наразі проживають у центрах колективного розміщення.</w:t>
      </w:r>
    </w:p>
    <w:p w14:paraId="7A2F938A" w14:textId="3FC108EF" w:rsidR="007F21F2" w:rsidRDefault="005D45D9" w:rsidP="005D45D9">
      <w:pPr>
        <w:jc w:val="both"/>
      </w:pPr>
      <w:r w:rsidRPr="005D45D9">
        <w:rPr>
          <w:rStyle w:val="rynqvb"/>
          <w:lang w:val="uk-UA"/>
        </w:rPr>
        <w:t>Більше інформації та форма заявки за посиланням: https://pck.pl/wdn/</w:t>
      </w:r>
    </w:p>
    <w:sectPr w:rsidR="007F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5A"/>
    <w:rsid w:val="00057469"/>
    <w:rsid w:val="0014088B"/>
    <w:rsid w:val="0014090C"/>
    <w:rsid w:val="001B5D2E"/>
    <w:rsid w:val="00203679"/>
    <w:rsid w:val="003C2EC2"/>
    <w:rsid w:val="004513C7"/>
    <w:rsid w:val="0049615A"/>
    <w:rsid w:val="004D2196"/>
    <w:rsid w:val="00507195"/>
    <w:rsid w:val="00531FFF"/>
    <w:rsid w:val="00574897"/>
    <w:rsid w:val="005D45D9"/>
    <w:rsid w:val="00672193"/>
    <w:rsid w:val="0069796C"/>
    <w:rsid w:val="00763A74"/>
    <w:rsid w:val="007F21F2"/>
    <w:rsid w:val="0083780D"/>
    <w:rsid w:val="008A56B3"/>
    <w:rsid w:val="00982708"/>
    <w:rsid w:val="009C303F"/>
    <w:rsid w:val="00A74164"/>
    <w:rsid w:val="00AA0C57"/>
    <w:rsid w:val="00AB777A"/>
    <w:rsid w:val="00BA5C58"/>
    <w:rsid w:val="00CC4471"/>
    <w:rsid w:val="00D43F76"/>
    <w:rsid w:val="00E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74DC"/>
  <w15:chartTrackingRefBased/>
  <w15:docId w15:val="{4DD78141-7315-453A-9C7E-20FA94B2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61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6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1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6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61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61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61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61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61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6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6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1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61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61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61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61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61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61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6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6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61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6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6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61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61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61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6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61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615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961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615A"/>
    <w:rPr>
      <w:color w:val="605E5C"/>
      <w:shd w:val="clear" w:color="auto" w:fill="E1DFDD"/>
    </w:rPr>
  </w:style>
  <w:style w:type="character" w:customStyle="1" w:styleId="rynqvb">
    <w:name w:val="rynqvb"/>
    <w:basedOn w:val="Domylnaczcionkaakapitu"/>
    <w:rsid w:val="007F21F2"/>
  </w:style>
  <w:style w:type="character" w:styleId="UyteHipercze">
    <w:name w:val="FollowedHyperlink"/>
    <w:basedOn w:val="Domylnaczcionkaakapitu"/>
    <w:uiPriority w:val="99"/>
    <w:semiHidden/>
    <w:unhideWhenUsed/>
    <w:rsid w:val="008A56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9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5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Włodarska</dc:creator>
  <cp:keywords/>
  <dc:description/>
  <cp:lastModifiedBy>Mateusz Szymaniak</cp:lastModifiedBy>
  <cp:revision>26</cp:revision>
  <cp:lastPrinted>2025-03-11T09:20:00Z</cp:lastPrinted>
  <dcterms:created xsi:type="dcterms:W3CDTF">2025-03-10T13:37:00Z</dcterms:created>
  <dcterms:modified xsi:type="dcterms:W3CDTF">2025-03-11T09:34:00Z</dcterms:modified>
</cp:coreProperties>
</file>